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7979CC84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4B1791A0" w:rsidR="004E1191" w:rsidRPr="004E1191" w:rsidRDefault="00621946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FF2E6" wp14:editId="039FC122">
                                  <wp:extent cx="3179445" cy="1110615"/>
                                  <wp:effectExtent l="0" t="0" r="0" b="0"/>
                                  <wp:docPr id="588084706" name="Picture 2" descr="A white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084706" name="Picture 2" descr="A white and blu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6500DA78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4B1791A0" w:rsidR="004E1191" w:rsidRPr="004E1191" w:rsidRDefault="00621946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4FF2E6" wp14:editId="039FC122">
                            <wp:extent cx="3179445" cy="1110615"/>
                            <wp:effectExtent l="0" t="0" r="0" b="0"/>
                            <wp:docPr id="588084706" name="Picture 2" descr="A white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084706" name="Picture 2" descr="A white and blu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6500DA78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307211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159460BD" w:rsidR="00177FE4" w:rsidRPr="00EC4976" w:rsidRDefault="00307211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299032F5" w:rsidR="002F4BD6" w:rsidRDefault="00177FE4" w:rsidP="002F4BD6">
      <w:pPr>
        <w:pStyle w:val="Large-Normal"/>
        <w:spacing w:afterLines="80" w:after="192"/>
      </w:pPr>
      <w:r w:rsidRPr="00406667">
        <w:t>To watch the West Coast Eagles play</w:t>
      </w:r>
      <w:r w:rsidR="008815DE">
        <w:t xml:space="preserve"> </w:t>
      </w:r>
      <w:r w:rsidR="00621946">
        <w:t>North Melbourne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48888734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621946">
        <w:rPr>
          <w:b/>
          <w:color w:val="FFFFFF" w:themeColor="background1"/>
        </w:rPr>
        <w:t>3</w:t>
      </w:r>
      <w:r w:rsidR="00985DBD">
        <w:rPr>
          <w:b/>
          <w:color w:val="FFFFFF" w:themeColor="background1"/>
        </w:rPr>
        <w:t>.</w:t>
      </w:r>
      <w:r w:rsidR="00621946">
        <w:rPr>
          <w:b/>
          <w:color w:val="FFFFFF" w:themeColor="background1"/>
        </w:rPr>
        <w:t>10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4E1191">
        <w:rPr>
          <w:b/>
          <w:color w:val="FFFFFF" w:themeColor="background1"/>
        </w:rPr>
        <w:t>aturday</w:t>
      </w:r>
      <w:r w:rsidR="00177FE4" w:rsidRPr="00B13B49">
        <w:rPr>
          <w:b/>
          <w:color w:val="FFFFFF" w:themeColor="background1"/>
        </w:rPr>
        <w:t xml:space="preserve">, </w:t>
      </w:r>
      <w:r w:rsidR="00621946">
        <w:rPr>
          <w:b/>
          <w:color w:val="FFFFFF" w:themeColor="background1"/>
        </w:rPr>
        <w:t>March</w:t>
      </w:r>
      <w:r w:rsidR="008815DE">
        <w:rPr>
          <w:b/>
          <w:color w:val="FFFFFF" w:themeColor="background1"/>
        </w:rPr>
        <w:t xml:space="preserve"> </w:t>
      </w:r>
      <w:r w:rsidR="004E1191">
        <w:rPr>
          <w:b/>
          <w:color w:val="FFFFFF" w:themeColor="background1"/>
        </w:rPr>
        <w:t>2</w:t>
      </w:r>
      <w:r w:rsidR="00621946">
        <w:rPr>
          <w:b/>
          <w:color w:val="FFFFFF" w:themeColor="background1"/>
        </w:rPr>
        <w:t>2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206AAD"/>
    <w:rsid w:val="002D2D82"/>
    <w:rsid w:val="002F4BD6"/>
    <w:rsid w:val="00307211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582F"/>
    <w:rsid w:val="00A16CD8"/>
    <w:rsid w:val="00A27988"/>
    <w:rsid w:val="00A37879"/>
    <w:rsid w:val="00A46F38"/>
    <w:rsid w:val="00A50E00"/>
    <w:rsid w:val="00A51A92"/>
    <w:rsid w:val="00A601DD"/>
    <w:rsid w:val="00AB2110"/>
    <w:rsid w:val="00AE4885"/>
    <w:rsid w:val="00B13B49"/>
    <w:rsid w:val="00B17E80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582F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3</cp:revision>
  <cp:lastPrinted>2025-12-08T02:21:00Z</cp:lastPrinted>
  <dcterms:created xsi:type="dcterms:W3CDTF">2025-12-08T05:55:00Z</dcterms:created>
  <dcterms:modified xsi:type="dcterms:W3CDTF">2025-12-09T06:17:00Z</dcterms:modified>
</cp:coreProperties>
</file>